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EC6681">
        <w:rPr>
          <w:sz w:val="28"/>
          <w:szCs w:val="28"/>
        </w:rPr>
        <w:t>09</w:t>
      </w:r>
      <w:r w:rsidR="00374F95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 N </w:t>
      </w:r>
      <w:r w:rsidR="00374F95">
        <w:rPr>
          <w:sz w:val="28"/>
          <w:szCs w:val="28"/>
        </w:rPr>
        <w:t>6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374F95">
        <w:rPr>
          <w:rFonts w:eastAsia="Calibri"/>
          <w:sz w:val="28"/>
          <w:szCs w:val="28"/>
          <w:lang w:eastAsia="en-US"/>
        </w:rPr>
        <w:t>59:908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374F95">
        <w:rPr>
          <w:rFonts w:eastAsia="Calibri"/>
          <w:sz w:val="28"/>
          <w:szCs w:val="28"/>
          <w:lang w:eastAsia="en-US"/>
        </w:rPr>
        <w:t>Ленинградская</w:t>
      </w:r>
      <w:r w:rsidR="00BB19D3">
        <w:rPr>
          <w:rFonts w:eastAsia="Calibri"/>
          <w:sz w:val="28"/>
          <w:szCs w:val="28"/>
          <w:lang w:eastAsia="en-US"/>
        </w:rPr>
        <w:t>, д.</w:t>
      </w:r>
      <w:r w:rsidR="00374F95">
        <w:rPr>
          <w:rFonts w:eastAsia="Calibri"/>
          <w:sz w:val="28"/>
          <w:szCs w:val="28"/>
          <w:lang w:eastAsia="en-US"/>
        </w:rPr>
        <w:t>5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EC6681">
        <w:rPr>
          <w:sz w:val="28"/>
          <w:szCs w:val="28"/>
        </w:rPr>
        <w:t>09</w:t>
      </w:r>
      <w:r w:rsidR="00374F95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503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374F95">
        <w:rPr>
          <w:sz w:val="28"/>
          <w:szCs w:val="28"/>
        </w:rPr>
        <w:t>6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C670EB"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C670EB">
        <w:rPr>
          <w:rFonts w:ascii="Times New Roman" w:eastAsia="Calibri" w:hAnsi="Times New Roman" w:cs="Times New Roman"/>
          <w:sz w:val="28"/>
          <w:szCs w:val="28"/>
          <w:lang w:eastAsia="en-US"/>
        </w:rPr>
        <w:t>908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C670EB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Ленинградская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C670E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F935F6" w:rsidRPr="00C66E3D">
        <w:rPr>
          <w:rFonts w:ascii="Times New Roman" w:hAnsi="Times New Roman" w:cs="Times New Roman"/>
          <w:sz w:val="28"/>
          <w:szCs w:val="28"/>
        </w:rPr>
        <w:t>«</w:t>
      </w:r>
      <w:r w:rsidR="00C670EB">
        <w:rPr>
          <w:rFonts w:ascii="Times New Roman" w:hAnsi="Times New Roman" w:cs="Times New Roman"/>
          <w:sz w:val="28"/>
          <w:szCs w:val="28"/>
        </w:rPr>
        <w:t>Магазины</w:t>
      </w:r>
      <w:r w:rsidR="00F935F6"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C670EB">
        <w:rPr>
          <w:rFonts w:ascii="Times New Roman" w:hAnsi="Times New Roman" w:cs="Times New Roman"/>
          <w:sz w:val="28"/>
          <w:szCs w:val="28"/>
        </w:rPr>
        <w:t>4.4</w:t>
      </w:r>
      <w:r w:rsidR="00F935F6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B19D3" w:rsidRDefault="00BB19D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6A25" w:rsidRDefault="00AA6A25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                                                   А.Р.Хафизов</w:t>
      </w:r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535DB"/>
    <w:rsid w:val="002A60BE"/>
    <w:rsid w:val="002E3A4B"/>
    <w:rsid w:val="00307BF5"/>
    <w:rsid w:val="003179C2"/>
    <w:rsid w:val="00374F95"/>
    <w:rsid w:val="004976BB"/>
    <w:rsid w:val="00542279"/>
    <w:rsid w:val="00612238"/>
    <w:rsid w:val="007014EE"/>
    <w:rsid w:val="007C2B69"/>
    <w:rsid w:val="008B0B95"/>
    <w:rsid w:val="00A207FF"/>
    <w:rsid w:val="00A67E2C"/>
    <w:rsid w:val="00A83BDA"/>
    <w:rsid w:val="00AA64D2"/>
    <w:rsid w:val="00AA6A25"/>
    <w:rsid w:val="00B10CC1"/>
    <w:rsid w:val="00BB19D3"/>
    <w:rsid w:val="00C670EB"/>
    <w:rsid w:val="00D201BD"/>
    <w:rsid w:val="00D35495"/>
    <w:rsid w:val="00D6210D"/>
    <w:rsid w:val="00E46F7D"/>
    <w:rsid w:val="00EC4D44"/>
    <w:rsid w:val="00EC6681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AF22-C2EB-4FF7-81DA-F02DA3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24</cp:revision>
  <cp:lastPrinted>2020-11-17T03:39:00Z</cp:lastPrinted>
  <dcterms:created xsi:type="dcterms:W3CDTF">2019-08-09T08:24:00Z</dcterms:created>
  <dcterms:modified xsi:type="dcterms:W3CDTF">2021-03-09T08:54:00Z</dcterms:modified>
</cp:coreProperties>
</file>